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DB" w14:textId="77777777" w:rsidR="00F54EF5" w:rsidRPr="00CD4D78" w:rsidRDefault="00DC50C6">
      <w:pPr>
        <w:rPr>
          <w:b/>
          <w:sz w:val="23"/>
          <w:szCs w:val="23"/>
          <w:u w:val="single"/>
        </w:rPr>
      </w:pPr>
      <w:r w:rsidRPr="00CD4D78">
        <w:rPr>
          <w:b/>
          <w:sz w:val="23"/>
          <w:szCs w:val="23"/>
          <w:u w:val="single"/>
        </w:rPr>
        <w:t>FOR IMMEDIATE RELEASE</w:t>
      </w:r>
    </w:p>
    <w:p w14:paraId="0670D80B" w14:textId="77777777" w:rsidR="00DC50C6" w:rsidRPr="00CD4D78" w:rsidRDefault="00DC50C6">
      <w:pPr>
        <w:rPr>
          <w:sz w:val="23"/>
          <w:szCs w:val="23"/>
        </w:rPr>
      </w:pPr>
    </w:p>
    <w:p w14:paraId="321CDB4A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Contact:</w:t>
      </w:r>
      <w:r w:rsidRPr="00CD4D78">
        <w:rPr>
          <w:sz w:val="23"/>
          <w:szCs w:val="23"/>
        </w:rPr>
        <w:tab/>
        <w:t>Tracey Heisler, Executive Director</w:t>
      </w:r>
    </w:p>
    <w:p w14:paraId="18156FB1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Phone: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  <w:t>(908) 689-5515</w:t>
      </w:r>
    </w:p>
    <w:p w14:paraId="096A898F" w14:textId="77777777" w:rsidR="004F1EDA" w:rsidRPr="00CD4D78" w:rsidRDefault="004F1EDA">
      <w:pPr>
        <w:rPr>
          <w:sz w:val="23"/>
          <w:szCs w:val="23"/>
        </w:rPr>
      </w:pPr>
      <w:r w:rsidRPr="00CD4D78">
        <w:rPr>
          <w:sz w:val="23"/>
          <w:szCs w:val="23"/>
        </w:rPr>
        <w:t>Email:</w:t>
      </w:r>
      <w:r w:rsidRPr="00CD4D78">
        <w:rPr>
          <w:sz w:val="23"/>
          <w:szCs w:val="23"/>
        </w:rPr>
        <w:tab/>
      </w:r>
      <w:r w:rsidRPr="00CD4D78">
        <w:rPr>
          <w:sz w:val="23"/>
          <w:szCs w:val="23"/>
        </w:rPr>
        <w:tab/>
      </w:r>
      <w:hyperlink r:id="rId7" w:history="1">
        <w:r w:rsidRPr="00CD4D78">
          <w:rPr>
            <w:rStyle w:val="Hyperlink"/>
            <w:sz w:val="23"/>
            <w:szCs w:val="23"/>
          </w:rPr>
          <w:t>tracey@casashaw.org</w:t>
        </w:r>
      </w:hyperlink>
    </w:p>
    <w:p w14:paraId="1CC5D376" w14:textId="77777777" w:rsidR="00CD4D78" w:rsidRDefault="00CD4D78"/>
    <w:p w14:paraId="49A707B0" w14:textId="1115F71F" w:rsidR="001175DA" w:rsidRPr="00A33C09" w:rsidRDefault="003A57AF" w:rsidP="00A33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</w:t>
      </w:r>
      <w:proofErr w:type="spellStart"/>
      <w:r>
        <w:rPr>
          <w:b/>
          <w:sz w:val="28"/>
          <w:szCs w:val="28"/>
        </w:rPr>
        <w:t>SHaW</w:t>
      </w:r>
      <w:proofErr w:type="spellEnd"/>
      <w:r>
        <w:rPr>
          <w:b/>
          <w:sz w:val="28"/>
          <w:szCs w:val="28"/>
        </w:rPr>
        <w:t xml:space="preserve"> </w:t>
      </w:r>
      <w:r w:rsidR="0084394E">
        <w:rPr>
          <w:b/>
          <w:sz w:val="28"/>
          <w:szCs w:val="28"/>
        </w:rPr>
        <w:t>Recognizes Holiday Partners</w:t>
      </w:r>
    </w:p>
    <w:p w14:paraId="3651214C" w14:textId="77777777" w:rsidR="00DC50C6" w:rsidRDefault="00DC50C6" w:rsidP="00A33C09"/>
    <w:p w14:paraId="21AB3813" w14:textId="50671904" w:rsidR="009B1496" w:rsidRDefault="009B1496" w:rsidP="009B1496">
      <w:pPr>
        <w:rPr>
          <w:sz w:val="22"/>
          <w:szCs w:val="22"/>
        </w:rPr>
      </w:pPr>
      <w:r w:rsidRPr="009B1496">
        <w:rPr>
          <w:sz w:val="22"/>
          <w:szCs w:val="22"/>
        </w:rPr>
        <w:t>Washington, NJ (</w:t>
      </w:r>
      <w:r w:rsidR="0084394E">
        <w:rPr>
          <w:sz w:val="22"/>
          <w:szCs w:val="22"/>
        </w:rPr>
        <w:t>December 7</w:t>
      </w:r>
      <w:r w:rsidRPr="009B1496">
        <w:rPr>
          <w:sz w:val="22"/>
          <w:szCs w:val="22"/>
        </w:rPr>
        <w:t xml:space="preserve">) – Court Appointed Special Advocates of Somerset, Hunterdon and Warren Counties (CASA </w:t>
      </w:r>
      <w:proofErr w:type="spellStart"/>
      <w:r w:rsidRPr="009B1496">
        <w:rPr>
          <w:sz w:val="22"/>
          <w:szCs w:val="22"/>
        </w:rPr>
        <w:t>SHaW</w:t>
      </w:r>
      <w:proofErr w:type="spellEnd"/>
      <w:r w:rsidRPr="009B1496">
        <w:rPr>
          <w:sz w:val="22"/>
          <w:szCs w:val="22"/>
        </w:rPr>
        <w:t xml:space="preserve">) has </w:t>
      </w:r>
      <w:r w:rsidR="0084394E">
        <w:rPr>
          <w:sz w:val="22"/>
          <w:szCs w:val="22"/>
        </w:rPr>
        <w:t xml:space="preserve">recognized holiday partners who have </w:t>
      </w:r>
      <w:r w:rsidR="00282A55">
        <w:rPr>
          <w:sz w:val="22"/>
          <w:szCs w:val="22"/>
        </w:rPr>
        <w:t xml:space="preserve">filled children’s wish lists and, as a result, </w:t>
      </w:r>
      <w:r w:rsidR="0084394E">
        <w:rPr>
          <w:sz w:val="22"/>
          <w:szCs w:val="22"/>
        </w:rPr>
        <w:t xml:space="preserve">made a </w:t>
      </w:r>
      <w:r w:rsidR="00282A55">
        <w:rPr>
          <w:sz w:val="22"/>
          <w:szCs w:val="22"/>
        </w:rPr>
        <w:t xml:space="preserve">significant </w:t>
      </w:r>
      <w:r w:rsidR="0084394E">
        <w:rPr>
          <w:sz w:val="22"/>
          <w:szCs w:val="22"/>
        </w:rPr>
        <w:t>difference</w:t>
      </w:r>
      <w:r w:rsidR="00282A55">
        <w:rPr>
          <w:sz w:val="22"/>
          <w:szCs w:val="22"/>
        </w:rPr>
        <w:t xml:space="preserve"> during the holidays</w:t>
      </w:r>
      <w:r w:rsidR="0084394E">
        <w:rPr>
          <w:sz w:val="22"/>
          <w:szCs w:val="22"/>
        </w:rPr>
        <w:t xml:space="preserve"> for many foster children in our community</w:t>
      </w:r>
      <w:r w:rsidR="00E52260">
        <w:rPr>
          <w:sz w:val="22"/>
          <w:szCs w:val="22"/>
        </w:rPr>
        <w:t>.</w:t>
      </w:r>
    </w:p>
    <w:p w14:paraId="1537CBCB" w14:textId="1891F78D" w:rsidR="00E13A77" w:rsidRDefault="00E13A77" w:rsidP="009B1496">
      <w:pPr>
        <w:rPr>
          <w:sz w:val="22"/>
          <w:szCs w:val="22"/>
        </w:rPr>
      </w:pPr>
    </w:p>
    <w:p w14:paraId="32D296AB" w14:textId="613871F5" w:rsidR="00E13A77" w:rsidRDefault="00E13A77" w:rsidP="009B149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84394E">
        <w:rPr>
          <w:sz w:val="22"/>
          <w:szCs w:val="22"/>
        </w:rPr>
        <w:t>We are very blessed to have community partners who understand there are foster children who have difficult holiday experiences based on their family situation</w:t>
      </w:r>
      <w:r>
        <w:rPr>
          <w:sz w:val="22"/>
          <w:szCs w:val="22"/>
        </w:rPr>
        <w:t xml:space="preserve">,” </w:t>
      </w:r>
      <w:r w:rsidRPr="00E13A77">
        <w:rPr>
          <w:sz w:val="22"/>
          <w:szCs w:val="22"/>
        </w:rPr>
        <w:t xml:space="preserve">said Tracey Heisler, Executive Director of CASA </w:t>
      </w:r>
      <w:proofErr w:type="spellStart"/>
      <w:r w:rsidRPr="00E13A77">
        <w:rPr>
          <w:sz w:val="22"/>
          <w:szCs w:val="22"/>
        </w:rPr>
        <w:t>SHaW</w:t>
      </w:r>
      <w:proofErr w:type="spellEnd"/>
      <w:r w:rsidRPr="00E13A77">
        <w:rPr>
          <w:sz w:val="22"/>
          <w:szCs w:val="22"/>
        </w:rPr>
        <w:t>.</w:t>
      </w:r>
      <w:r w:rsidR="0084394E">
        <w:rPr>
          <w:sz w:val="22"/>
          <w:szCs w:val="22"/>
        </w:rPr>
        <w:t xml:space="preserve">  “T</w:t>
      </w:r>
      <w:r w:rsidR="0084394E" w:rsidRPr="0084394E">
        <w:rPr>
          <w:sz w:val="22"/>
          <w:szCs w:val="22"/>
        </w:rPr>
        <w:t>he holidays can bring grief and loss for kids in the foster care system</w:t>
      </w:r>
      <w:r w:rsidR="0084394E">
        <w:rPr>
          <w:sz w:val="22"/>
          <w:szCs w:val="22"/>
        </w:rPr>
        <w:t xml:space="preserve">, and the gifts </w:t>
      </w:r>
      <w:r w:rsidR="00282A55">
        <w:rPr>
          <w:sz w:val="22"/>
          <w:szCs w:val="22"/>
        </w:rPr>
        <w:t>our community partners have</w:t>
      </w:r>
      <w:r w:rsidR="0084394E">
        <w:rPr>
          <w:sz w:val="22"/>
          <w:szCs w:val="22"/>
        </w:rPr>
        <w:t xml:space="preserve"> been able to generously </w:t>
      </w:r>
      <w:r w:rsidR="00282A55">
        <w:rPr>
          <w:sz w:val="22"/>
          <w:szCs w:val="22"/>
        </w:rPr>
        <w:t>provide</w:t>
      </w:r>
      <w:r w:rsidR="0084394E">
        <w:rPr>
          <w:sz w:val="22"/>
          <w:szCs w:val="22"/>
        </w:rPr>
        <w:t xml:space="preserve"> mean</w:t>
      </w:r>
      <w:r w:rsidR="00282A55">
        <w:rPr>
          <w:sz w:val="22"/>
          <w:szCs w:val="22"/>
        </w:rPr>
        <w:t>s</w:t>
      </w:r>
      <w:r w:rsidR="0084394E">
        <w:rPr>
          <w:sz w:val="22"/>
          <w:szCs w:val="22"/>
        </w:rPr>
        <w:t xml:space="preserve"> the world to thes</w:t>
      </w:r>
      <w:bookmarkStart w:id="0" w:name="_GoBack"/>
      <w:bookmarkEnd w:id="0"/>
      <w:r w:rsidR="0084394E">
        <w:rPr>
          <w:sz w:val="22"/>
          <w:szCs w:val="22"/>
        </w:rPr>
        <w:t>e children</w:t>
      </w:r>
      <w:r w:rsidR="00282A55">
        <w:rPr>
          <w:sz w:val="22"/>
          <w:szCs w:val="22"/>
        </w:rPr>
        <w:t>,” said Heisler.</w:t>
      </w:r>
    </w:p>
    <w:p w14:paraId="095705CD" w14:textId="1EC3B98A" w:rsidR="00E52260" w:rsidRDefault="00E52260" w:rsidP="009B1496">
      <w:pPr>
        <w:rPr>
          <w:sz w:val="22"/>
          <w:szCs w:val="22"/>
        </w:rPr>
      </w:pPr>
    </w:p>
    <w:p w14:paraId="70573002" w14:textId="04B5BA66" w:rsidR="00282A55" w:rsidRDefault="00282A55" w:rsidP="009B1496">
      <w:pPr>
        <w:rPr>
          <w:sz w:val="22"/>
          <w:szCs w:val="22"/>
        </w:rPr>
      </w:pPr>
      <w:r>
        <w:rPr>
          <w:sz w:val="22"/>
          <w:szCs w:val="22"/>
        </w:rPr>
        <w:t xml:space="preserve">CASA </w:t>
      </w:r>
      <w:proofErr w:type="spellStart"/>
      <w:r>
        <w:rPr>
          <w:sz w:val="22"/>
          <w:szCs w:val="22"/>
        </w:rPr>
        <w:t>SHaW</w:t>
      </w:r>
      <w:proofErr w:type="spellEnd"/>
      <w:r>
        <w:rPr>
          <w:sz w:val="22"/>
          <w:szCs w:val="22"/>
        </w:rPr>
        <w:t xml:space="preserve"> would like to recognize the following companies, organizations and individuals who </w:t>
      </w:r>
      <w:r w:rsidR="00C34D8C">
        <w:rPr>
          <w:sz w:val="22"/>
          <w:szCs w:val="22"/>
        </w:rPr>
        <w:t>helped to fulfill the wish lists of the children our organization serves</w:t>
      </w:r>
      <w:r>
        <w:rPr>
          <w:sz w:val="22"/>
          <w:szCs w:val="22"/>
        </w:rPr>
        <w:t>:</w:t>
      </w:r>
    </w:p>
    <w:p w14:paraId="58DD96BC" w14:textId="47EC7CF1" w:rsidR="00282A55" w:rsidRDefault="00282A55" w:rsidP="009B1496">
      <w:pPr>
        <w:rPr>
          <w:sz w:val="22"/>
          <w:szCs w:val="22"/>
        </w:rPr>
      </w:pPr>
    </w:p>
    <w:p w14:paraId="46B935D7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Asbury Coffee Mill</w:t>
      </w:r>
    </w:p>
    <w:p w14:paraId="4A535830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Bernardsville Girl Scouts</w:t>
      </w:r>
    </w:p>
    <w:p w14:paraId="7A6B1688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Brunswick Urgent Care</w:t>
      </w:r>
    </w:p>
    <w:p w14:paraId="794C4B3A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Falcon Engineering</w:t>
      </w:r>
    </w:p>
    <w:p w14:paraId="7EEED897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Financial Resources</w:t>
      </w:r>
    </w:p>
    <w:p w14:paraId="2BF8280C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Fulton Bank of New Jersey</w:t>
      </w:r>
    </w:p>
    <w:p w14:paraId="6A250C54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Goddard School</w:t>
      </w:r>
    </w:p>
    <w:p w14:paraId="2A56E6A8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New York Life</w:t>
      </w:r>
    </w:p>
    <w:p w14:paraId="62DB8356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Peapack Women's Club</w:t>
      </w:r>
    </w:p>
    <w:p w14:paraId="1A4A5EF3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Somerset County Library</w:t>
      </w:r>
    </w:p>
    <w:p w14:paraId="3229488D" w14:textId="77777777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282A55">
        <w:rPr>
          <w:sz w:val="22"/>
          <w:szCs w:val="22"/>
        </w:rPr>
        <w:t>Sts</w:t>
      </w:r>
      <w:proofErr w:type="spellEnd"/>
      <w:r w:rsidRPr="00282A55">
        <w:rPr>
          <w:sz w:val="22"/>
          <w:szCs w:val="22"/>
        </w:rPr>
        <w:t xml:space="preserve">. </w:t>
      </w:r>
      <w:proofErr w:type="spellStart"/>
      <w:r w:rsidRPr="00282A55">
        <w:rPr>
          <w:sz w:val="22"/>
          <w:szCs w:val="22"/>
        </w:rPr>
        <w:t>Basilios</w:t>
      </w:r>
      <w:proofErr w:type="spellEnd"/>
      <w:r w:rsidRPr="00282A55">
        <w:rPr>
          <w:sz w:val="22"/>
          <w:szCs w:val="22"/>
        </w:rPr>
        <w:t xml:space="preserve"> and </w:t>
      </w:r>
      <w:proofErr w:type="spellStart"/>
      <w:r w:rsidRPr="00282A55">
        <w:rPr>
          <w:sz w:val="22"/>
          <w:szCs w:val="22"/>
        </w:rPr>
        <w:t>Gregorios</w:t>
      </w:r>
      <w:proofErr w:type="spellEnd"/>
      <w:r w:rsidRPr="00282A55">
        <w:rPr>
          <w:sz w:val="22"/>
          <w:szCs w:val="22"/>
        </w:rPr>
        <w:t xml:space="preserve"> Church</w:t>
      </w:r>
    </w:p>
    <w:p w14:paraId="568210CD" w14:textId="74D10C81" w:rsidR="00282A55" w:rsidRPr="00282A55" w:rsidRDefault="00282A55" w:rsidP="00282A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2A55">
        <w:rPr>
          <w:sz w:val="22"/>
          <w:szCs w:val="22"/>
        </w:rPr>
        <w:t>Wendy's</w:t>
      </w:r>
    </w:p>
    <w:p w14:paraId="66AA5F27" w14:textId="27E42159" w:rsidR="00E52260" w:rsidRDefault="00E52260" w:rsidP="009B1496">
      <w:pPr>
        <w:rPr>
          <w:sz w:val="22"/>
          <w:szCs w:val="22"/>
        </w:rPr>
      </w:pPr>
    </w:p>
    <w:p w14:paraId="75E00DC6" w14:textId="1139D890" w:rsidR="00282A55" w:rsidRDefault="00C34D8C" w:rsidP="009B1496">
      <w:pPr>
        <w:rPr>
          <w:sz w:val="22"/>
          <w:szCs w:val="22"/>
        </w:rPr>
      </w:pPr>
      <w:r w:rsidRPr="00C34D8C">
        <w:rPr>
          <w:sz w:val="22"/>
          <w:szCs w:val="22"/>
        </w:rPr>
        <w:t xml:space="preserve">In addition to filling wish lists, </w:t>
      </w:r>
      <w:r>
        <w:rPr>
          <w:sz w:val="22"/>
          <w:szCs w:val="22"/>
        </w:rPr>
        <w:t xml:space="preserve">CASA </w:t>
      </w:r>
      <w:proofErr w:type="spellStart"/>
      <w:r>
        <w:rPr>
          <w:sz w:val="22"/>
          <w:szCs w:val="22"/>
        </w:rPr>
        <w:t>SHaW</w:t>
      </w:r>
      <w:proofErr w:type="spellEnd"/>
      <w:r w:rsidRPr="00C34D8C">
        <w:rPr>
          <w:sz w:val="22"/>
          <w:szCs w:val="22"/>
        </w:rPr>
        <w:t xml:space="preserve"> received donations of books from the Elizabeth Snyder-Continental Chapter </w:t>
      </w:r>
      <w:r>
        <w:rPr>
          <w:sz w:val="22"/>
          <w:szCs w:val="22"/>
        </w:rPr>
        <w:t xml:space="preserve">of the Daughters of the American Revolution.  CASA </w:t>
      </w:r>
      <w:proofErr w:type="spellStart"/>
      <w:r>
        <w:rPr>
          <w:sz w:val="22"/>
          <w:szCs w:val="22"/>
        </w:rPr>
        <w:t>SHaW</w:t>
      </w:r>
      <w:proofErr w:type="spellEnd"/>
      <w:r>
        <w:rPr>
          <w:sz w:val="22"/>
          <w:szCs w:val="22"/>
        </w:rPr>
        <w:t xml:space="preserve"> also received </w:t>
      </w:r>
      <w:r w:rsidRPr="00C34D8C">
        <w:rPr>
          <w:sz w:val="22"/>
          <w:szCs w:val="22"/>
        </w:rPr>
        <w:t>blankets, hats, gloves, scarves, gift cards, personal care kits, and First Night bags from local Women's Clubs</w:t>
      </w:r>
      <w:r>
        <w:rPr>
          <w:sz w:val="22"/>
          <w:szCs w:val="22"/>
        </w:rPr>
        <w:t xml:space="preserve"> throughout the region.  Also, </w:t>
      </w:r>
      <w:r w:rsidRPr="00C34D8C">
        <w:rPr>
          <w:sz w:val="22"/>
          <w:szCs w:val="22"/>
        </w:rPr>
        <w:t>dolls and doll clothes from the readers of the Courier News</w:t>
      </w:r>
      <w:r>
        <w:rPr>
          <w:sz w:val="22"/>
          <w:szCs w:val="22"/>
        </w:rPr>
        <w:t xml:space="preserve"> were given</w:t>
      </w:r>
      <w:r w:rsidRPr="00C34D8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as well as </w:t>
      </w:r>
      <w:r w:rsidRPr="00C34D8C">
        <w:rPr>
          <w:sz w:val="22"/>
          <w:szCs w:val="22"/>
        </w:rPr>
        <w:t>toys and gift cards from Honor Yoga</w:t>
      </w:r>
      <w:r>
        <w:rPr>
          <w:sz w:val="22"/>
          <w:szCs w:val="22"/>
        </w:rPr>
        <w:t>.  H</w:t>
      </w:r>
      <w:r w:rsidRPr="00C34D8C">
        <w:rPr>
          <w:sz w:val="22"/>
          <w:szCs w:val="22"/>
        </w:rPr>
        <w:t>ats, gloves, and scarves</w:t>
      </w:r>
      <w:r>
        <w:rPr>
          <w:sz w:val="22"/>
          <w:szCs w:val="22"/>
        </w:rPr>
        <w:t xml:space="preserve"> were additionally provided by</w:t>
      </w:r>
      <w:r w:rsidRPr="00C34D8C">
        <w:rPr>
          <w:sz w:val="22"/>
          <w:szCs w:val="22"/>
        </w:rPr>
        <w:t xml:space="preserve"> Nancy Verdun.</w:t>
      </w:r>
    </w:p>
    <w:p w14:paraId="7335B692" w14:textId="6EA9E9F6" w:rsidR="00C34D8C" w:rsidRDefault="00C34D8C" w:rsidP="009B1496">
      <w:pPr>
        <w:rPr>
          <w:sz w:val="22"/>
          <w:szCs w:val="22"/>
        </w:rPr>
      </w:pPr>
    </w:p>
    <w:p w14:paraId="07816401" w14:textId="6503A14E" w:rsidR="00C34D8C" w:rsidRDefault="00C34D8C" w:rsidP="009B1496">
      <w:pPr>
        <w:rPr>
          <w:sz w:val="22"/>
          <w:szCs w:val="22"/>
        </w:rPr>
      </w:pPr>
      <w:r>
        <w:rPr>
          <w:sz w:val="22"/>
          <w:szCs w:val="22"/>
        </w:rPr>
        <w:t>“When a community comes together for a common purpose, we see positive results,” said Heisler.  “</w:t>
      </w:r>
      <w:r w:rsidRPr="00C34D8C">
        <w:rPr>
          <w:sz w:val="22"/>
          <w:szCs w:val="22"/>
        </w:rPr>
        <w:t>Children who live their life waiting to be adopted often lose their sense of hope and magic you so often see in th</w:t>
      </w:r>
      <w:r>
        <w:rPr>
          <w:sz w:val="22"/>
          <w:szCs w:val="22"/>
        </w:rPr>
        <w:t xml:space="preserve">eir </w:t>
      </w:r>
      <w:r>
        <w:rPr>
          <w:sz w:val="22"/>
          <w:szCs w:val="22"/>
        </w:rPr>
        <w:lastRenderedPageBreak/>
        <w:t>eyes</w:t>
      </w:r>
      <w:r w:rsidRPr="00C34D8C">
        <w:rPr>
          <w:sz w:val="22"/>
          <w:szCs w:val="22"/>
        </w:rPr>
        <w:t>. They wait, wondering if they will receive a gift</w:t>
      </w:r>
      <w:r>
        <w:rPr>
          <w:sz w:val="22"/>
          <w:szCs w:val="22"/>
        </w:rPr>
        <w:t xml:space="preserve"> from Santa or someone who cares.  We thank our many community partners care because they’ve been such an inspiration during this holiday season,” Heisler said.</w:t>
      </w:r>
    </w:p>
    <w:p w14:paraId="76C6304E" w14:textId="77777777" w:rsidR="00282A55" w:rsidRPr="009B1496" w:rsidRDefault="00282A55" w:rsidP="009B1496">
      <w:pPr>
        <w:rPr>
          <w:sz w:val="22"/>
          <w:szCs w:val="22"/>
        </w:rPr>
      </w:pPr>
    </w:p>
    <w:p w14:paraId="13508899" w14:textId="77777777" w:rsidR="009B1496" w:rsidRPr="009B1496" w:rsidRDefault="009B1496" w:rsidP="009B1496">
      <w:pPr>
        <w:rPr>
          <w:sz w:val="22"/>
          <w:szCs w:val="22"/>
        </w:rPr>
      </w:pPr>
      <w:r w:rsidRPr="009B1496">
        <w:rPr>
          <w:sz w:val="22"/>
          <w:szCs w:val="22"/>
        </w:rPr>
        <w:t>CASA of Somerset, Hunterdon, and Warren Counties is part of a statewide network of community-based, non-profit programs that recruit, screen, train and supervise volunteers to “Speak Up for a Child” removed from home due to abuse or neglect. CASA is the only program in New Jersey that uses trained volunteers to work one-on-one with children, ensuring that each one gets the services needed and achieves permanency in a safe, nurturing home. To find a local CASA program in your county, visit www.casaofnj.org.</w:t>
      </w:r>
    </w:p>
    <w:p w14:paraId="139521DD" w14:textId="77777777" w:rsidR="009B1496" w:rsidRDefault="009B1496" w:rsidP="009B1496"/>
    <w:p w14:paraId="4C69239B" w14:textId="77777777" w:rsidR="00EE03C4" w:rsidRPr="00D73969" w:rsidRDefault="00EE03C4" w:rsidP="00A33C09"/>
    <w:p w14:paraId="2647D2E9" w14:textId="77777777" w:rsidR="004F1EDA" w:rsidRPr="00D73969" w:rsidRDefault="004F1EDA" w:rsidP="00A33C09">
      <w:pPr>
        <w:jc w:val="center"/>
      </w:pPr>
      <w:r w:rsidRPr="00D73969">
        <w:t># # #</w:t>
      </w:r>
    </w:p>
    <w:sectPr w:rsidR="004F1EDA" w:rsidRPr="00D73969" w:rsidSect="00DB6B18">
      <w:headerReference w:type="default" r:id="rId8"/>
      <w:footerReference w:type="default" r:id="rId9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FBBD" w14:textId="77777777" w:rsidR="00E92210" w:rsidRDefault="00E92210" w:rsidP="00A92468">
      <w:r>
        <w:separator/>
      </w:r>
    </w:p>
  </w:endnote>
  <w:endnote w:type="continuationSeparator" w:id="0">
    <w:p w14:paraId="2C5799FB" w14:textId="77777777" w:rsidR="00E92210" w:rsidRDefault="00E92210" w:rsidP="00A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1C13" w14:textId="77777777" w:rsidR="00A92468" w:rsidRDefault="00A92468" w:rsidP="00A92468">
    <w:pPr>
      <w:pStyle w:val="Footer"/>
      <w:jc w:val="center"/>
      <w:rPr>
        <w:rFonts w:ascii="Cordia New" w:hAnsi="Cordia New" w:cs="Cordia New"/>
        <w:sz w:val="28"/>
        <w:szCs w:val="28"/>
      </w:rPr>
    </w:pPr>
    <w:r>
      <w:rPr>
        <w:rFonts w:ascii="Cordia New" w:hAnsi="Cordia New" w:cs="Cordia New"/>
        <w:sz w:val="28"/>
        <w:szCs w:val="28"/>
      </w:rPr>
      <w:t>_____________________________________________________________________________</w:t>
    </w:r>
    <w:r w:rsidR="00DB6B18">
      <w:rPr>
        <w:rFonts w:ascii="Cordia New" w:hAnsi="Cordia New" w:cs="Cordia New"/>
        <w:sz w:val="28"/>
        <w:szCs w:val="28"/>
      </w:rPr>
      <w:t>_______________________________</w:t>
    </w:r>
  </w:p>
  <w:p w14:paraId="03F1EB42" w14:textId="77777777" w:rsidR="00A92468" w:rsidRPr="00A92468" w:rsidRDefault="00A92468" w:rsidP="00A92468">
    <w:pPr>
      <w:pStyle w:val="Footer"/>
      <w:jc w:val="center"/>
      <w:rPr>
        <w:rFonts w:ascii="Cordia New" w:hAnsi="Cordia New" w:cs="Cordia New"/>
        <w:sz w:val="28"/>
        <w:szCs w:val="28"/>
      </w:rPr>
    </w:pPr>
    <w:r w:rsidRPr="00A92468">
      <w:rPr>
        <w:rFonts w:ascii="Cordia New" w:hAnsi="Cordia New" w:cs="Cordia New" w:hint="cs"/>
        <w:sz w:val="28"/>
        <w:szCs w:val="28"/>
      </w:rPr>
      <w:t>150 Boulevard, Suite 1     Washington, NJ 07882     908.689.5515     info@casashaw.org     CASASHaW.org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56C2" w14:textId="77777777" w:rsidR="00E92210" w:rsidRDefault="00E92210" w:rsidP="00A92468">
      <w:r>
        <w:separator/>
      </w:r>
    </w:p>
  </w:footnote>
  <w:footnote w:type="continuationSeparator" w:id="0">
    <w:p w14:paraId="2932E12C" w14:textId="77777777" w:rsidR="00E92210" w:rsidRDefault="00E92210" w:rsidP="00A9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A1D3" w14:textId="77777777" w:rsidR="00A92468" w:rsidRDefault="00A92468">
    <w:pPr>
      <w:pStyle w:val="Header"/>
    </w:pPr>
    <w:r>
      <w:rPr>
        <w:noProof/>
      </w:rPr>
      <w:drawing>
        <wp:inline distT="0" distB="0" distL="0" distR="0" wp14:anchorId="054D572D" wp14:editId="03161871">
          <wp:extent cx="1343770" cy="134377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A SHa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7" cy="137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A04">
      <w:tab/>
    </w:r>
    <w:r w:rsidR="008E0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500A"/>
    <w:multiLevelType w:val="hybridMultilevel"/>
    <w:tmpl w:val="8718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510"/>
    <w:multiLevelType w:val="hybridMultilevel"/>
    <w:tmpl w:val="8E3E62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CE15762"/>
    <w:multiLevelType w:val="hybridMultilevel"/>
    <w:tmpl w:val="1EE2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7F0B"/>
    <w:multiLevelType w:val="hybridMultilevel"/>
    <w:tmpl w:val="261A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78C"/>
    <w:multiLevelType w:val="hybridMultilevel"/>
    <w:tmpl w:val="6C5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5879"/>
    <w:multiLevelType w:val="hybridMultilevel"/>
    <w:tmpl w:val="ACB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8"/>
    <w:rsid w:val="00012DE2"/>
    <w:rsid w:val="000306FE"/>
    <w:rsid w:val="000402B5"/>
    <w:rsid w:val="00044268"/>
    <w:rsid w:val="000638A5"/>
    <w:rsid w:val="000C1B0E"/>
    <w:rsid w:val="00104244"/>
    <w:rsid w:val="001175DA"/>
    <w:rsid w:val="00123A05"/>
    <w:rsid w:val="001C259F"/>
    <w:rsid w:val="002122E7"/>
    <w:rsid w:val="00267DC4"/>
    <w:rsid w:val="00280F87"/>
    <w:rsid w:val="00282A55"/>
    <w:rsid w:val="00301CAE"/>
    <w:rsid w:val="003A57AF"/>
    <w:rsid w:val="00402D4B"/>
    <w:rsid w:val="004B09DD"/>
    <w:rsid w:val="004B1BCE"/>
    <w:rsid w:val="004C43E5"/>
    <w:rsid w:val="004F1EDA"/>
    <w:rsid w:val="005B272E"/>
    <w:rsid w:val="005E0935"/>
    <w:rsid w:val="006E78BD"/>
    <w:rsid w:val="008321C6"/>
    <w:rsid w:val="0084394E"/>
    <w:rsid w:val="008E0A04"/>
    <w:rsid w:val="00910C87"/>
    <w:rsid w:val="00986CA5"/>
    <w:rsid w:val="009B1496"/>
    <w:rsid w:val="00A33C09"/>
    <w:rsid w:val="00A92468"/>
    <w:rsid w:val="00B02F87"/>
    <w:rsid w:val="00B356E8"/>
    <w:rsid w:val="00B43E06"/>
    <w:rsid w:val="00B8023B"/>
    <w:rsid w:val="00BD11FA"/>
    <w:rsid w:val="00C34D8C"/>
    <w:rsid w:val="00C44EC9"/>
    <w:rsid w:val="00CD4D78"/>
    <w:rsid w:val="00CF5385"/>
    <w:rsid w:val="00D73969"/>
    <w:rsid w:val="00DA6F5C"/>
    <w:rsid w:val="00DB6B18"/>
    <w:rsid w:val="00DC50C6"/>
    <w:rsid w:val="00E13A77"/>
    <w:rsid w:val="00E34C14"/>
    <w:rsid w:val="00E52260"/>
    <w:rsid w:val="00E54250"/>
    <w:rsid w:val="00E92210"/>
    <w:rsid w:val="00EB1F61"/>
    <w:rsid w:val="00EE03C4"/>
    <w:rsid w:val="00F747C4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8298"/>
  <w14:defaultImageDpi w14:val="32767"/>
  <w15:chartTrackingRefBased/>
  <w15:docId w15:val="{8CD0A711-F3D8-4B47-BF2E-EB2DD6B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0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68"/>
  </w:style>
  <w:style w:type="paragraph" w:styleId="Footer">
    <w:name w:val="footer"/>
    <w:basedOn w:val="Normal"/>
    <w:link w:val="FooterChar"/>
    <w:uiPriority w:val="99"/>
    <w:unhideWhenUsed/>
    <w:rsid w:val="00A9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68"/>
  </w:style>
  <w:style w:type="character" w:styleId="Hyperlink">
    <w:name w:val="Hyperlink"/>
    <w:basedOn w:val="DefaultParagraphFont"/>
    <w:uiPriority w:val="99"/>
    <w:unhideWhenUsed/>
    <w:rsid w:val="00A9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46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DC50C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A6F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023B"/>
  </w:style>
  <w:style w:type="character" w:customStyle="1" w:styleId="aqj">
    <w:name w:val="aqj"/>
    <w:basedOn w:val="DefaultParagraphFont"/>
    <w:rsid w:val="00B8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@casash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Warren</dc:creator>
  <cp:keywords/>
  <dc:description/>
  <cp:lastModifiedBy>Jeff Warren</cp:lastModifiedBy>
  <cp:revision>2</cp:revision>
  <dcterms:created xsi:type="dcterms:W3CDTF">2018-12-07T15:27:00Z</dcterms:created>
  <dcterms:modified xsi:type="dcterms:W3CDTF">2018-12-07T15:27:00Z</dcterms:modified>
</cp:coreProperties>
</file>